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90" w:rsidRDefault="00AD7B90" w:rsidP="00AD7B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AD7B90" w:rsidRDefault="00AD7B90" w:rsidP="00AD7B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B90" w:rsidRDefault="00AD7B90" w:rsidP="00AD7B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0</w:t>
      </w:r>
      <w:r w:rsidR="005701DA">
        <w:rPr>
          <w:rFonts w:ascii="Times New Roman" w:eastAsia="Calibri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.06 .2020.  </w:t>
      </w:r>
    </w:p>
    <w:p w:rsidR="00AD7B90" w:rsidRDefault="00AD7B90" w:rsidP="00AD7B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</w:t>
      </w:r>
      <w:r w:rsidR="005701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AD7B90" w:rsidRDefault="00AD7B90" w:rsidP="00AD7B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AD7B90" w:rsidRDefault="00AD7B90" w:rsidP="00AD7B90">
      <w:pPr>
        <w:spacing w:after="0" w:line="240" w:lineRule="auto"/>
        <w:contextualSpacing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D7B90" w:rsidRDefault="00AD7B90" w:rsidP="00AD7B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 особенности изображения «маленького человека» в прозе  А. П. Чехова (1 урок). </w:t>
      </w:r>
    </w:p>
    <w:p w:rsidR="00AD7B90" w:rsidRDefault="00AD7B90" w:rsidP="00AD7B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данной темы вам необходимо записать конспект.</w:t>
      </w:r>
    </w:p>
    <w:p w:rsidR="00AD7B90" w:rsidRDefault="00AD7B90" w:rsidP="00AD7B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D7B90" w:rsidRDefault="00AD7B90" w:rsidP="00AD7B90">
      <w:pPr>
        <w:shd w:val="clear" w:color="auto" w:fill="FFFFFF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Творчество А.П. Чехова - одна из ярчайших страниц русской литературы. В его реалистических рассказах и пьесах отражается жизнь русского общества конца XIX - начала XX веков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. 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>Проблема духовной деградации людей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всегда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волновала писателя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>.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Рассказы Чехова, собственно, и посвящены исследованию различных граней духовного подчинения и рабства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. 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В чеховском повествовании среда перестала быть внешней, посторонней человеку силой, и персонажи зависят от нее в той мере, в какой сами же ее создают и воспроизводят. Поэтому у Чехова, в отличие от большинства других писателей, разрабатывавших именно тему конфликта со средой, так много рассказов о достигнутой цели, о сбывшейся мечте, о людях, добившихся «счастья». Чем полнее чеховский персонале соответствует «среде», тем меньше он похож на человека.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В рассказах Чехова завершилась  тема «маленького человека» - тема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Пушкина,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Гоголя и Достоевского, поднявших «</w:t>
      </w:r>
      <w:proofErr w:type="gramStart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малость</w:t>
      </w:r>
      <w:proofErr w:type="gramEnd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» и унижение до трагедийных высот. Чехову принадлежат удивительные слова о человеке, в котором «все должно быть прекрасно и лицо, и одежда, и душа, и мысли», и люди в его глазах, вероятно, вообще не могли быть «маленькими».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 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Среди ранних рассказов Чехова выделяются те,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в которых 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proofErr w:type="gramStart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смешное</w:t>
      </w:r>
      <w:proofErr w:type="gramEnd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не столько развлекает, сколько заставляет задуматься и содрогнуться. В рассказе «Смерть чиновника» маленький человек, чиновник Червяков, случайно чихнул в театре на лысину генерала. Червяков извинился, но успокоиться не смог. Его обуял животный страх. Он пытается снова и снова принести генералу извинения, чем вызывает раздражение статского генерала. Червяков с испугу умирает, не сумев обуздать страх: «Придя машинально домой, не снимая вицмундира, он лег на диван и ... помер». У этого смешного рассказа очень грустный подтекст. В облике Червякова слышна авторская критика рабской психологии человека.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Той же самой теме посвящен рассказ «Толстый и тонкий». Встреча двух старых школьных приятелей перерастает в комическую сцену. </w:t>
      </w:r>
      <w:proofErr w:type="gramStart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Когда «тонкий» узнал, что его друг уже тайный советник, он вдруг «съежился, сгорбился, сузился...».</w:t>
      </w:r>
      <w:proofErr w:type="gramEnd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Его чемодан, узлы и картонки «съежились, поморщились...» Чинопочитание, </w:t>
      </w:r>
      <w:proofErr w:type="gramStart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подхалимство</w:t>
      </w:r>
      <w:proofErr w:type="gramEnd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«тонкого» вызывает тошноту не только у «толстого», но и у самого автора, выставившего это уродливое явление на суд читателей.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Р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ассказы «Маска», «Унтер Пришибеев», «Хамелеон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» также 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высмеива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>ю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т 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lastRenderedPageBreak/>
        <w:t>различны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е проявления «пошлости жизни». 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Элементы зоологического уподобления встречаются в рассказе Чехова «Хамелеон», где полицейский надзиратель Очумелов и золотых дел мастер </w:t>
      </w:r>
      <w:proofErr w:type="spellStart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Хрюкин</w:t>
      </w:r>
      <w:proofErr w:type="spellEnd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proofErr w:type="spellStart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по-хамелеонски</w:t>
      </w:r>
      <w:proofErr w:type="spellEnd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«перестраиваются» в своем отношении к собаке, в зависимости оттого, «генеральская» она или «не генеральская».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 xml:space="preserve">Очень часто в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творчестве Чехов комически обыгрывает традиционные в русской литературе драматические ситуации. По-новому решает он, например, излюбленный в нашей классике конфликт </w:t>
      </w:r>
      <w:proofErr w:type="gramStart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самодура</w:t>
      </w:r>
      <w:proofErr w:type="gramEnd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и жертвы. Начиная со «Станционного смотрителя» Пушкина, через «Шинель» Гоголя к «Бедным людям» Достоевского и далее к творчеству Островского тянется преемственная нить сочувственно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го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отношения к «маленькому человеку», к жертве несправедливых общественных обстоятельств. Однако в восьмидесятые годы, когда казенные отношения между людьми пропитали все слои общества, «маленький человек» превратился в мелкого человека, утратил свойственные ему гуманные качества.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>Один из ранних рассказов Чехова называется «</w:t>
      </w:r>
      <w:proofErr w:type="gramStart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Мелюзга</w:t>
      </w:r>
      <w:proofErr w:type="gramEnd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». Символическое название! Большинство персонажей в его произведениях первой половины восьмидесятых годов - мелкие чиновники </w:t>
      </w:r>
      <w:proofErr w:type="spellStart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Подзатылкины</w:t>
      </w:r>
      <w:proofErr w:type="spellEnd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, </w:t>
      </w:r>
      <w:proofErr w:type="spellStart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Козявкины</w:t>
      </w:r>
      <w:proofErr w:type="spellEnd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, </w:t>
      </w:r>
      <w:proofErr w:type="spellStart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Невыразимовы</w:t>
      </w:r>
      <w:proofErr w:type="spellEnd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, Червяковы. Чехов показывает, как в эпоху безвременья мельчает и дробится человек.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>В чеховских рассказах не найдешь привычных литературных героев, раскрытых в глубоком противоречии со средой. В сравнении с этими монументальными образами персонажи Чехова казались беглыми набросками в два-три штриха; старая русская критика полагала, что это - следствие излишней краткости; в наше время возникла теория, упростившая проблему: эпоха была «</w:t>
      </w:r>
      <w:proofErr w:type="spellStart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безгеройная</w:t>
      </w:r>
      <w:proofErr w:type="spellEnd"/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, люди были маленькие, эмоции были мелкие, поэтому и роман у Чехова «не вытанцовывался».</w:t>
      </w:r>
    </w:p>
    <w:p w:rsidR="00AD7B90" w:rsidRDefault="00AD7B90" w:rsidP="00AD7B90">
      <w:pPr>
        <w:shd w:val="clear" w:color="auto" w:fill="FFFFFF"/>
        <w:rPr>
          <w:rFonts w:eastAsia="Calibri"/>
          <w:sz w:val="28"/>
          <w:szCs w:val="28"/>
        </w:rPr>
      </w:pP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Итак,  переосмысливая образ «маленького человека» Чехов не отрицал влияния среды. Но в центре его внимания была человеческая личность, ее характер и душа. Сатира писателя была направлена  против пошлости, мелочности, трусости и самоуничижения. Антон Павлович стремился вызвать к ним отвращение и  был убежден, что человек не должен забывать о том, что является  личностью. Человек просто не имеет права делать себя мелким, как бы  он не был беден и зависим от других.</w:t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тронную почту.</w:t>
      </w:r>
      <w:r w:rsidR="00F37FA3">
        <w:rPr>
          <w:rFonts w:eastAsia="Calibri"/>
          <w:sz w:val="28"/>
          <w:szCs w:val="28"/>
        </w:rPr>
        <w:t xml:space="preserve"> </w:t>
      </w:r>
    </w:p>
    <w:p w:rsidR="00F37FA3" w:rsidRDefault="00F37FA3" w:rsidP="00F37FA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тема гибели человеческой души в рассказе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 (1 урок). </w:t>
      </w:r>
    </w:p>
    <w:p w:rsidR="00F37FA3" w:rsidRDefault="00F37FA3" w:rsidP="00F37FA3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  Для освоения данной темы вам необходимо записать конспект.</w:t>
      </w:r>
    </w:p>
    <w:p w:rsidR="00F37FA3" w:rsidRDefault="00F37FA3" w:rsidP="00F37F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Arial" w:hAnsi="Arial" w:cs="Arial"/>
          <w:color w:val="464E62"/>
          <w:sz w:val="24"/>
          <w:szCs w:val="24"/>
        </w:rPr>
        <w:t>В рассказе «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» (1898 г.)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А.П.Чехов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изобразил «обыкновенную» историю   человека, постепенно утратившего духовное начало. Почему герой, который вначале произведения подавал большие надежды, в итоге превратился в толстого, мрачного, равнодушного обывателя? Почему он так бездарно потратил свою жизнь? Были ли предпосылки превращения раннего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>?</w:t>
      </w:r>
      <w:r>
        <w:rPr>
          <w:rFonts w:ascii="Arial" w:hAnsi="Arial" w:cs="Arial"/>
          <w:color w:val="464E62"/>
          <w:sz w:val="24"/>
          <w:szCs w:val="24"/>
        </w:rPr>
        <w:br/>
      </w:r>
      <w:r>
        <w:rPr>
          <w:rFonts w:ascii="Arial" w:hAnsi="Arial" w:cs="Arial"/>
          <w:color w:val="464E62"/>
          <w:sz w:val="24"/>
          <w:szCs w:val="24"/>
        </w:rPr>
        <w:lastRenderedPageBreak/>
        <w:br/>
        <w:t xml:space="preserve">    До Чехова эта проблема решалась однозначно. Во всем была виновата среда.  Антон Павлович   подошел к этому вопросу с другой стороны. Он показал, что сам человек виновен во всем, что происходит в его жизни.</w:t>
      </w:r>
      <w:r>
        <w:rPr>
          <w:rFonts w:ascii="Arial" w:hAnsi="Arial" w:cs="Arial"/>
          <w:color w:val="464E62"/>
          <w:sz w:val="24"/>
          <w:szCs w:val="24"/>
        </w:rPr>
        <w:br/>
      </w:r>
      <w:r>
        <w:rPr>
          <w:rFonts w:ascii="Arial" w:hAnsi="Arial" w:cs="Arial"/>
          <w:color w:val="464E62"/>
          <w:sz w:val="24"/>
          <w:szCs w:val="24"/>
        </w:rPr>
        <w:br/>
        <w:t xml:space="preserve">   Сюжет рассказа прост. Но в нем заключен глубокий подтекст.   Чехов описал всю судьбу человека. Каждая глава является определенным этапом его биографии. Действие происходит в   провинциальном городке, вобравшем всю скуку и однообразие провинциальной жизни. Молодой врач Дмитрий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Старцев приехал в   уездный городок Дележ. Все жители советовали ему познакомиться с самой образованной семьей в городе – семьей Туркиных. Глава семейства Иван Петрович был душой компании, знал много анекдотов, постоянно повторял одно и то же слово «недурственно». Его жена Вера Иосифовна читала гостям свои заурядные романы, которые ничего общего не имели с жизнью. </w:t>
      </w:r>
      <w:r>
        <w:rPr>
          <w:rFonts w:ascii="Arial" w:hAnsi="Arial" w:cs="Arial"/>
          <w:color w:val="464E62"/>
          <w:sz w:val="24"/>
          <w:szCs w:val="24"/>
        </w:rPr>
        <w:br/>
        <w:t xml:space="preserve">Их дочь Катерина Ивановна, Котик, как называли ее родные, готовилась к поступлению в московскую консерваторию. Она долго, по четыре часа в день, упражнялась в игре на фортепиано. Причем ее игра напоминала падение с горы камней.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Старцеву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было хорошо в их доме. Рядом рос тенистый сад, из соседних комнат доходил запах жареного лука. И эта семья считалась самой образованной в городе! Но наш герой как будто не замечает этого. Все полагали Дмитрия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истинным интеллигентом, называли его «паном» за то, что он чуждался обывателей. Герой стал бывать у Туркиных чаще. Ходил пешком в город и напевал строчки из классического стихотворения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Дельвига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: «Когда еще я не пил слез из чаши бытия» или романс на слова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А.С.Пушкина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«Твой голос для меня и ласковый и томный». Но уже здесь Чехов показывает, что его «интеллигентный» герой внутренне готов слиться с обывательской средой. Писатель "бросает" отдельные замечания: «своих лошадей у него еще не было», но они обязательно будут. Или, возвращаясь от Туркиных, Старцев повторил любимое слово Ивана Петровича «недурственно» и улыбнулся.</w:t>
      </w:r>
      <w:r>
        <w:rPr>
          <w:rFonts w:ascii="Arial" w:hAnsi="Arial" w:cs="Arial"/>
          <w:color w:val="464E62"/>
          <w:sz w:val="24"/>
          <w:szCs w:val="24"/>
        </w:rPr>
        <w:br/>
      </w:r>
      <w:r>
        <w:rPr>
          <w:rFonts w:ascii="Arial" w:hAnsi="Arial" w:cs="Arial"/>
          <w:color w:val="464E62"/>
          <w:sz w:val="24"/>
          <w:szCs w:val="24"/>
        </w:rPr>
        <w:br/>
        <w:t xml:space="preserve">Катерина Ивановна привлекала героя своей грацией, свежестью, уверенностью. Он мог говорить с ней о литературе и искусстве. Старцев влюбился в Котика. Встречи героя с ней проходили в осеннем саду. В такой контрастности умирающей природы и зародившейся любви Дмитрия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мы чувствуем начало конца этой любви. Герой долго готовился к тому, чтобы сделать Котику предложение. У него не было даже фрака. Поэтому он обегал весь город в поисках костюма. Но Котик решила пошутить. Она назначила герою свидание ночью на кладбище. В душе героя нарастали сомнения: стоит ли ему солидному земскому доктору «</w:t>
      </w:r>
      <w:proofErr w:type="gramStart"/>
      <w:r>
        <w:rPr>
          <w:rFonts w:ascii="Arial" w:hAnsi="Arial" w:cs="Arial"/>
          <w:color w:val="464E62"/>
          <w:sz w:val="24"/>
          <w:szCs w:val="24"/>
        </w:rPr>
        <w:t>таскаться</w:t>
      </w:r>
      <w:proofErr w:type="gramEnd"/>
      <w:r>
        <w:rPr>
          <w:rFonts w:ascii="Arial" w:hAnsi="Arial" w:cs="Arial"/>
          <w:color w:val="464E62"/>
          <w:sz w:val="24"/>
          <w:szCs w:val="24"/>
        </w:rPr>
        <w:t xml:space="preserve"> по кладбищам»? Что скажут товарищи, когда узнают? В этих словах весь Старцев, целиком зависящий от общественного мнения.</w:t>
      </w:r>
      <w:r>
        <w:rPr>
          <w:rFonts w:ascii="Arial" w:hAnsi="Arial" w:cs="Arial"/>
          <w:color w:val="464E62"/>
          <w:sz w:val="24"/>
          <w:szCs w:val="24"/>
        </w:rPr>
        <w:br/>
      </w:r>
      <w:r>
        <w:rPr>
          <w:rFonts w:ascii="Arial" w:hAnsi="Arial" w:cs="Arial"/>
          <w:color w:val="464E62"/>
          <w:sz w:val="24"/>
          <w:szCs w:val="24"/>
        </w:rPr>
        <w:br/>
        <w:t xml:space="preserve">      Эпизод несостоявшегося свидания с Котиком играет ключевую роль в раскрытии образа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. Это кульминация рассказа. Старцев входит в эпизод с надеждой. «У всякого свои странности»,- подумал он. Далее следуют слова рассказчика: «и он отдался этой слабой, пустой надежде, и она опьянила его». Герой импульсивно принял решение остаться на кладбище. Он показан наедине с вечностью. </w:t>
      </w:r>
      <w:r>
        <w:rPr>
          <w:rFonts w:ascii="Arial" w:hAnsi="Arial" w:cs="Arial"/>
          <w:color w:val="464E62"/>
          <w:sz w:val="24"/>
          <w:szCs w:val="24"/>
        </w:rPr>
        <w:br/>
        <w:t>Старцев оценивает будущее предприятие с точки зрения обывателей. Чеховский герой не дотягивает до Героя. Автор дает ему шанс остаться наедине с самим собой, шанс сделать какие-то важные выводы. Особое настроение здесь создает пейзаж: «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поразило то, что он видел теперь в первый раз в жизни и чего, </w:t>
      </w:r>
      <w:r>
        <w:rPr>
          <w:rFonts w:ascii="Arial" w:hAnsi="Arial" w:cs="Arial"/>
          <w:color w:val="464E62"/>
          <w:sz w:val="24"/>
          <w:szCs w:val="24"/>
        </w:rPr>
        <w:lastRenderedPageBreak/>
        <w:t>вероятно, больше уже не случиться видеть: мир, не похожий ни на что другое, - мир, где так хорош и мягок лунный свет, точно здесь его колыбель».</w:t>
      </w:r>
      <w:r>
        <w:rPr>
          <w:rFonts w:ascii="Arial" w:hAnsi="Arial" w:cs="Arial"/>
          <w:color w:val="464E62"/>
          <w:sz w:val="24"/>
          <w:szCs w:val="24"/>
        </w:rPr>
        <w:br/>
      </w:r>
      <w:r>
        <w:rPr>
          <w:rFonts w:ascii="Arial" w:hAnsi="Arial" w:cs="Arial"/>
          <w:color w:val="464E62"/>
          <w:sz w:val="24"/>
          <w:szCs w:val="24"/>
        </w:rPr>
        <w:br/>
        <w:t xml:space="preserve">    Кладбище кажется не самым веселым местом на земле, но именно здесь Старцев был живым. Он провел на кладбище четыре часа, но всего за эти четыре часа он окончательно превратился в «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». Бывают в жизни человека минуты, когда он внутренне выбирает свою дорогу. По идее герой должен выйти из этого пространства обновленным. Но Старцев не послушал свое сердце, а доверился обывательскому «благоразумию». </w:t>
      </w:r>
      <w:r>
        <w:rPr>
          <w:rFonts w:ascii="Arial" w:hAnsi="Arial" w:cs="Arial"/>
          <w:color w:val="464E62"/>
          <w:sz w:val="24"/>
          <w:szCs w:val="24"/>
        </w:rPr>
        <w:br/>
        <w:t xml:space="preserve">    Мотив сада играет важную роль в рассказе. Сад символизирует выход из парадоксального мира в мир ограниченных возможностей, будничных дел. Весь эпизод – романтическая картина со сниженным финалом. </w:t>
      </w:r>
      <w:proofErr w:type="gramStart"/>
      <w:r>
        <w:rPr>
          <w:rFonts w:ascii="Arial" w:hAnsi="Arial" w:cs="Arial"/>
          <w:color w:val="464E62"/>
          <w:sz w:val="24"/>
          <w:szCs w:val="24"/>
        </w:rPr>
        <w:t>Садясь с наслаждением в коляску, Старцев подумал:</w:t>
      </w:r>
      <w:proofErr w:type="gramEnd"/>
      <w:r>
        <w:rPr>
          <w:rFonts w:ascii="Arial" w:hAnsi="Arial" w:cs="Arial"/>
          <w:color w:val="464E62"/>
          <w:sz w:val="24"/>
          <w:szCs w:val="24"/>
        </w:rPr>
        <w:t xml:space="preserve"> «Ох, не надо бы толстеть!» Это эпизод несостоявшегося свидания героя с самим собой. Котик неожиданно отказывает ему в предложении выйти замуж. Проходит четыре года. Катерина Ивановна осознала, что ошибкой были и отказ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Старцеву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, и поездка в Москву. Она утратила былую молодость, уверенность. Но больше всего за эти годы изменился Старцев. Он по-прежнему убежден в своей исключительности, в резком отличии от мещанской среды города. </w:t>
      </w:r>
      <w:r>
        <w:rPr>
          <w:rFonts w:ascii="Arial" w:hAnsi="Arial" w:cs="Arial"/>
          <w:color w:val="464E62"/>
          <w:sz w:val="24"/>
          <w:szCs w:val="24"/>
        </w:rPr>
        <w:br/>
        <w:t xml:space="preserve">    Герой рассуждал о прогрессе человечества, об отмене смертной казни. Но образ жизни и внешность героя уже не соответствуют его высоким речам. Он спешно принимает больных, кричит на них, едет не на паре, а на тройке с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бубенцами</w:t>
      </w:r>
      <w:proofErr w:type="gramStart"/>
      <w:r>
        <w:rPr>
          <w:rFonts w:ascii="Arial" w:hAnsi="Arial" w:cs="Arial"/>
          <w:color w:val="464E62"/>
          <w:sz w:val="24"/>
          <w:szCs w:val="24"/>
        </w:rPr>
        <w:t>.С</w:t>
      </w:r>
      <w:proofErr w:type="gramEnd"/>
      <w:r>
        <w:rPr>
          <w:rFonts w:ascii="Arial" w:hAnsi="Arial" w:cs="Arial"/>
          <w:color w:val="464E62"/>
          <w:sz w:val="24"/>
          <w:szCs w:val="24"/>
        </w:rPr>
        <w:t>тарцев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пополнел, раздобрел. Его раздражает безделье обывателей, а сам он играет в карты по три-четыре часа с наслаждением. Каждый день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считает разноцветные бумажки, «добытые практикой», от которых пахло «духами, уксусом, ладаном, ворванью». Все деньги он отвозил в «Общество взаимного кредита». Эта деталь говорит о равнодушии героя к тому, откуда именно стекаются деньги в его карман (из дворянских, купеческих домов или изб городской бедноты) и о невнимательности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как врача.</w:t>
      </w:r>
      <w:r>
        <w:rPr>
          <w:rFonts w:ascii="Arial" w:hAnsi="Arial" w:cs="Arial"/>
          <w:color w:val="464E62"/>
          <w:sz w:val="24"/>
          <w:szCs w:val="24"/>
        </w:rPr>
        <w:br/>
      </w:r>
      <w:r>
        <w:rPr>
          <w:rFonts w:ascii="Arial" w:hAnsi="Arial" w:cs="Arial"/>
          <w:color w:val="464E62"/>
          <w:sz w:val="24"/>
          <w:szCs w:val="24"/>
        </w:rPr>
        <w:br/>
        <w:t xml:space="preserve">     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не замечает течения времени, изменений, происшедших в нем самом. Во время последнего свидания с ним Котик произносит слова, почти повторяющие речь героя несколько лет назад. Теперь Катерина Ивановна говорит с «увлечением», поэтизирует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. Теперь уже ее чувство встречает сухость и эгоизм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. В этой ситуации заложен драматический смысл. Произошло обеднение, обкрадывание себя человеком, не принявшим любовь, произошла утрата радости человеческого общения. Слабый огонек в душе героя затеплился и погас. Теперь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464E62"/>
          <w:sz w:val="24"/>
          <w:szCs w:val="24"/>
        </w:rPr>
        <w:t>равнодушен</w:t>
      </w:r>
      <w:proofErr w:type="gramEnd"/>
      <w:r>
        <w:rPr>
          <w:rFonts w:ascii="Arial" w:hAnsi="Arial" w:cs="Arial"/>
          <w:color w:val="464E62"/>
          <w:sz w:val="24"/>
          <w:szCs w:val="24"/>
        </w:rPr>
        <w:t xml:space="preserve"> ко всему, кроме денег. Он не замечает страданий людей. Покупая очередной дом, проходит через все комнаты, не обращая внимания на неодетых женщин и детей, которые «глядят на него с изумлением и страхом».  От жадности герой занимает сразу две должности. Автор подчеркивает физическое и духовное ожирение героя: «голос у него изменился, стал тонким и резким», так как «горло заплыло жиром». Характер же закономерно превратился </w:t>
      </w:r>
      <w:proofErr w:type="gramStart"/>
      <w:r>
        <w:rPr>
          <w:rFonts w:ascii="Arial" w:hAnsi="Arial" w:cs="Arial"/>
          <w:color w:val="464E62"/>
          <w:sz w:val="24"/>
          <w:szCs w:val="24"/>
        </w:rPr>
        <w:t>в</w:t>
      </w:r>
      <w:proofErr w:type="gramEnd"/>
      <w:r>
        <w:rPr>
          <w:rFonts w:ascii="Arial" w:hAnsi="Arial" w:cs="Arial"/>
          <w:color w:val="464E62"/>
          <w:sz w:val="24"/>
          <w:szCs w:val="24"/>
        </w:rPr>
        <w:t xml:space="preserve"> тяжелый, раздражительный. Весь он напоминает языческого бога. Про Туркиных Старцев и не вспоминает.</w:t>
      </w:r>
      <w:r>
        <w:rPr>
          <w:rFonts w:ascii="Arial" w:hAnsi="Arial" w:cs="Arial"/>
          <w:color w:val="464E62"/>
          <w:sz w:val="24"/>
          <w:szCs w:val="24"/>
        </w:rPr>
        <w:br/>
      </w:r>
      <w:r>
        <w:rPr>
          <w:rFonts w:ascii="Arial" w:hAnsi="Arial" w:cs="Arial"/>
          <w:color w:val="464E62"/>
          <w:sz w:val="24"/>
          <w:szCs w:val="24"/>
        </w:rPr>
        <w:br/>
        <w:t xml:space="preserve">      Причина оскудения души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в нем самом. В нем изначально были отрицательные качества, которые он позволил себе развить. Человек сам творит свою жизнь. Но как, в сущности, мала и незаметна черта, отделяющая человека от чудовища!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37FA3" w:rsidRDefault="00F37FA3" w:rsidP="00F37F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7FA3" w:rsidRDefault="00F37FA3" w:rsidP="00F37FA3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F37FA3" w:rsidRPr="006D4FD3" w:rsidRDefault="00F37FA3" w:rsidP="00AD7B90">
      <w:pPr>
        <w:shd w:val="clear" w:color="auto" w:fill="FFFFFF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</w:p>
    <w:p w:rsidR="00AD7B90" w:rsidRDefault="00AD7B90" w:rsidP="00AD7B9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Рекомендуемая литература:</w:t>
      </w:r>
    </w:p>
    <w:p w:rsidR="00AD7B90" w:rsidRDefault="00AD7B90" w:rsidP="00AD7B9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7B90" w:rsidRDefault="00AD7B90" w:rsidP="00AD7B9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AD7B90" w:rsidRDefault="00AD7B90" w:rsidP="00AD7B9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AD7B90" w:rsidRDefault="00AD7B90" w:rsidP="00AD7B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D7B90" w:rsidRDefault="00AD7B90" w:rsidP="00AD7B90"/>
    <w:p w:rsidR="00AD7B90" w:rsidRDefault="00AD7B90" w:rsidP="00AD7B90"/>
    <w:p w:rsidR="00AD7B90" w:rsidRDefault="00AD7B90" w:rsidP="00AD7B90"/>
    <w:p w:rsidR="00C05902" w:rsidRDefault="00C05902"/>
    <w:sectPr w:rsidR="00C0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04"/>
    <w:rsid w:val="005701DA"/>
    <w:rsid w:val="00623C04"/>
    <w:rsid w:val="00AD7B90"/>
    <w:rsid w:val="00C05902"/>
    <w:rsid w:val="00F3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9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B9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9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B9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2020-06-03T12:37:00Z</dcterms:created>
  <dcterms:modified xsi:type="dcterms:W3CDTF">2020-06-03T12:47:00Z</dcterms:modified>
</cp:coreProperties>
</file>